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1E" w:rsidRDefault="00637D1E">
      <w:pPr>
        <w:spacing w:line="1" w:lineRule="exact"/>
      </w:pPr>
    </w:p>
    <w:p w:rsidR="00B03CDA" w:rsidRDefault="005C3DC3">
      <w:pPr>
        <w:pStyle w:val="1"/>
        <w:framePr w:w="9725" w:h="1992" w:hRule="exact" w:wrap="none" w:vAnchor="page" w:hAnchor="page" w:x="1334" w:y="495"/>
        <w:spacing w:line="252" w:lineRule="auto"/>
        <w:ind w:left="6060" w:firstLine="0"/>
        <w:jc w:val="right"/>
        <w:rPr>
          <w:sz w:val="20"/>
          <w:szCs w:val="20"/>
        </w:rPr>
      </w:pPr>
      <w:r w:rsidRPr="00B03CDA">
        <w:rPr>
          <w:w w:val="70"/>
          <w:sz w:val="20"/>
          <w:szCs w:val="20"/>
        </w:rPr>
        <w:t xml:space="preserve"> </w:t>
      </w:r>
      <w:r w:rsidR="00B03CDA">
        <w:rPr>
          <w:sz w:val="20"/>
          <w:szCs w:val="20"/>
        </w:rPr>
        <w:t>Утвержден постановлением</w:t>
      </w:r>
      <w:r w:rsidRPr="00B03CDA">
        <w:rPr>
          <w:sz w:val="20"/>
          <w:szCs w:val="20"/>
        </w:rPr>
        <w:t xml:space="preserve"> </w:t>
      </w:r>
      <w:r w:rsidR="00B03CDA">
        <w:rPr>
          <w:sz w:val="20"/>
          <w:szCs w:val="20"/>
        </w:rPr>
        <w:t>Администрации Пограничного муниципального округа</w:t>
      </w:r>
    </w:p>
    <w:p w:rsidR="00637D1E" w:rsidRPr="005D4FEA" w:rsidRDefault="005C3DC3">
      <w:pPr>
        <w:pStyle w:val="1"/>
        <w:framePr w:w="9725" w:h="1992" w:hRule="exact" w:wrap="none" w:vAnchor="page" w:hAnchor="page" w:x="1334" w:y="495"/>
        <w:spacing w:line="252" w:lineRule="auto"/>
        <w:ind w:left="6060" w:firstLine="0"/>
        <w:jc w:val="right"/>
        <w:rPr>
          <w:sz w:val="20"/>
          <w:szCs w:val="20"/>
          <w:u w:val="single"/>
        </w:rPr>
      </w:pPr>
      <w:r w:rsidRPr="005D4FEA">
        <w:rPr>
          <w:sz w:val="20"/>
          <w:szCs w:val="20"/>
          <w:u w:val="single"/>
        </w:rPr>
        <w:t xml:space="preserve"> </w:t>
      </w:r>
      <w:r w:rsidR="00B03CDA" w:rsidRPr="005D4FEA">
        <w:rPr>
          <w:sz w:val="20"/>
          <w:szCs w:val="20"/>
          <w:u w:val="single"/>
        </w:rPr>
        <w:t>о</w:t>
      </w:r>
      <w:r w:rsidRPr="005D4FEA">
        <w:rPr>
          <w:sz w:val="20"/>
          <w:szCs w:val="20"/>
          <w:u w:val="single"/>
        </w:rPr>
        <w:t>т</w:t>
      </w:r>
      <w:r w:rsidR="00B03CDA" w:rsidRPr="005D4FEA">
        <w:rPr>
          <w:sz w:val="20"/>
          <w:szCs w:val="20"/>
          <w:u w:val="single"/>
        </w:rPr>
        <w:t xml:space="preserve"> 25.11.2025 №</w:t>
      </w:r>
      <w:r w:rsidR="005D4FEA" w:rsidRPr="005D4FEA">
        <w:rPr>
          <w:sz w:val="20"/>
          <w:szCs w:val="20"/>
          <w:u w:val="single"/>
        </w:rPr>
        <w:t xml:space="preserve"> 1303</w:t>
      </w:r>
    </w:p>
    <w:p w:rsidR="00637D1E" w:rsidRDefault="005C3DC3" w:rsidP="00B03CDA">
      <w:pPr>
        <w:pStyle w:val="1"/>
        <w:framePr w:w="9725" w:h="4205" w:hRule="exact" w:wrap="none" w:vAnchor="page" w:hAnchor="page" w:x="1334" w:y="3421"/>
        <w:spacing w:line="240" w:lineRule="auto"/>
        <w:ind w:firstLine="0"/>
        <w:jc w:val="center"/>
        <w:rPr>
          <w:b/>
          <w:bCs/>
        </w:rPr>
      </w:pPr>
      <w:r w:rsidRPr="00B03CDA">
        <w:rPr>
          <w:b/>
          <w:bCs/>
        </w:rPr>
        <w:t>ПОРЯДОК</w:t>
      </w:r>
      <w:r w:rsidRPr="00B03CDA">
        <w:rPr>
          <w:b/>
          <w:bCs/>
        </w:rPr>
        <w:br/>
        <w:t>оказания материальной помощи за счет средств резервного фонда</w:t>
      </w:r>
      <w:r w:rsidR="00B03CDA" w:rsidRPr="00B03CDA">
        <w:rPr>
          <w:b/>
          <w:bCs/>
        </w:rPr>
        <w:t xml:space="preserve"> </w:t>
      </w:r>
      <w:r w:rsidR="005E1E6A">
        <w:rPr>
          <w:b/>
          <w:bCs/>
        </w:rPr>
        <w:t xml:space="preserve">Администрации </w:t>
      </w:r>
      <w:r w:rsidR="00B03CDA" w:rsidRPr="00B03CDA">
        <w:rPr>
          <w:b/>
          <w:bCs/>
        </w:rPr>
        <w:t>Пограничного муниципальн</w:t>
      </w:r>
      <w:bookmarkStart w:id="0" w:name="_GoBack"/>
      <w:bookmarkEnd w:id="0"/>
      <w:r w:rsidR="00B03CDA" w:rsidRPr="00B03CDA">
        <w:rPr>
          <w:b/>
          <w:bCs/>
        </w:rPr>
        <w:t xml:space="preserve">ого округа </w:t>
      </w:r>
      <w:r w:rsidRPr="00B03CDA">
        <w:rPr>
          <w:b/>
          <w:bCs/>
        </w:rPr>
        <w:t>отдельным категориям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граждан в связи с проведением специальной военной операции на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территориях Донецкой Народной Республики, Луганской Народной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Республики, Запорожской области и Херсонской области, Украины,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отражением вооруженного вторжения на территорию Российской</w:t>
      </w:r>
      <w:r w:rsidRPr="00B03CDA">
        <w:rPr>
          <w:b/>
          <w:bCs/>
        </w:rPr>
        <w:br/>
        <w:t>Федерации, вооруженной провокацией на Государственной границе</w:t>
      </w:r>
      <w:r w:rsidRPr="00B03CDA">
        <w:rPr>
          <w:b/>
          <w:bCs/>
        </w:rPr>
        <w:br/>
        <w:t>Российской Федерации и приграничных территориях субъектов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Российской Федерации, прилегающих к районам проведения специальной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военной операции на территориях Донецкой Народной Республики,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Луганской Народной Республики, Запорожской области и Херсонской</w:t>
      </w:r>
      <w:r w:rsidR="00B03CDA" w:rsidRPr="00B03CDA">
        <w:rPr>
          <w:b/>
          <w:bCs/>
        </w:rPr>
        <w:t xml:space="preserve"> </w:t>
      </w:r>
      <w:r w:rsidRPr="00B03CDA">
        <w:rPr>
          <w:b/>
          <w:bCs/>
        </w:rPr>
        <w:t>области, Украины</w:t>
      </w:r>
    </w:p>
    <w:p w:rsidR="00746095" w:rsidRDefault="00746095" w:rsidP="00B03CDA">
      <w:pPr>
        <w:pStyle w:val="1"/>
        <w:framePr w:w="9725" w:h="4205" w:hRule="exact" w:wrap="none" w:vAnchor="page" w:hAnchor="page" w:x="1334" w:y="3421"/>
        <w:spacing w:line="240" w:lineRule="auto"/>
        <w:ind w:firstLine="0"/>
        <w:jc w:val="center"/>
        <w:rPr>
          <w:b/>
          <w:bCs/>
        </w:rPr>
      </w:pPr>
    </w:p>
    <w:p w:rsidR="00746095" w:rsidRPr="00B03CDA" w:rsidRDefault="00746095" w:rsidP="00B03CDA">
      <w:pPr>
        <w:pStyle w:val="1"/>
        <w:framePr w:w="9725" w:h="4205" w:hRule="exact" w:wrap="none" w:vAnchor="page" w:hAnchor="page" w:x="1334" w:y="3421"/>
        <w:spacing w:line="240" w:lineRule="auto"/>
        <w:ind w:firstLine="0"/>
        <w:jc w:val="center"/>
      </w:pPr>
    </w:p>
    <w:p w:rsidR="00637D1E" w:rsidRDefault="005C3DC3" w:rsidP="006F1898">
      <w:pPr>
        <w:pStyle w:val="1"/>
        <w:framePr w:w="10081" w:h="7606" w:hRule="exact" w:wrap="none" w:vAnchor="page" w:hAnchor="page" w:x="886" w:y="8131"/>
        <w:numPr>
          <w:ilvl w:val="0"/>
          <w:numId w:val="3"/>
        </w:numPr>
        <w:ind w:left="0" w:firstLine="567"/>
        <w:jc w:val="both"/>
      </w:pPr>
      <w:bookmarkStart w:id="1" w:name="bookmark0"/>
      <w:bookmarkEnd w:id="1"/>
      <w:r>
        <w:t>Настоящий Порядок определяет условия оказания материальной помощи за счет средств резервного фонда</w:t>
      </w:r>
      <w:r w:rsidR="005E1E6A">
        <w:t xml:space="preserve"> Администрации</w:t>
      </w:r>
      <w:r>
        <w:t xml:space="preserve"> </w:t>
      </w:r>
      <w:r w:rsidR="00B03CDA">
        <w:t>Пограничного муниципального округа</w:t>
      </w:r>
      <w:r>
        <w:t xml:space="preserve"> лицам:</w:t>
      </w:r>
    </w:p>
    <w:p w:rsidR="00637D1E" w:rsidRDefault="005C3DC3" w:rsidP="006F1898">
      <w:pPr>
        <w:pStyle w:val="1"/>
        <w:framePr w:w="10081" w:h="7606" w:hRule="exact" w:wrap="none" w:vAnchor="page" w:hAnchor="page" w:x="886" w:y="8131"/>
        <w:ind w:firstLine="520"/>
        <w:jc w:val="both"/>
      </w:pPr>
      <w:r>
        <w:t>являющимся гражданами Российской Федерации, иностранными гражданами, лицами без гражданства, поступившим через военные комисс</w:t>
      </w:r>
      <w:r w:rsidR="005E1E6A">
        <w:t>ариаты Приморского края, пункт</w:t>
      </w:r>
      <w:r>
        <w:t xml:space="preserve"> отбора на военную службу по контракту (1 разряда) Восточного военного округа г. Владивостока и г. Уссурийска (далее - пункт отбора) на военную службу по контракту о прохождении военной службы, заключенному в период проведения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</w:t>
      </w:r>
      <w:r w:rsidR="005E1E6A">
        <w:t xml:space="preserve">начиная </w:t>
      </w:r>
      <w:r>
        <w:t>с</w:t>
      </w:r>
      <w:r w:rsidR="00B03CDA">
        <w:t xml:space="preserve"> </w:t>
      </w:r>
      <w:r w:rsidR="005E1E6A">
        <w:t xml:space="preserve">даты подписания Соглашения об информационном взаимодействии </w:t>
      </w:r>
      <w:r>
        <w:t>(далее соответственно - контракт военнослужащего, специальная военная операция);</w:t>
      </w:r>
    </w:p>
    <w:p w:rsidR="00B03CDA" w:rsidRDefault="00B03CDA" w:rsidP="006F1898">
      <w:pPr>
        <w:pStyle w:val="11"/>
        <w:framePr w:w="10081" w:h="7606" w:hRule="exact" w:wrap="none" w:vAnchor="page" w:hAnchor="page" w:x="886" w:y="8131"/>
        <w:spacing w:line="360" w:lineRule="auto"/>
        <w:ind w:firstLine="567"/>
        <w:jc w:val="both"/>
      </w:pPr>
      <w:r>
        <w:rPr>
          <w:w w:val="100"/>
          <w:sz w:val="28"/>
          <w:szCs w:val="28"/>
        </w:rPr>
        <w:t xml:space="preserve">являющимся </w:t>
      </w:r>
      <w:r w:rsidR="00102F3B">
        <w:rPr>
          <w:w w:val="100"/>
          <w:sz w:val="28"/>
          <w:szCs w:val="28"/>
        </w:rPr>
        <w:t>г</w:t>
      </w:r>
      <w:r w:rsidRPr="00B03CDA">
        <w:rPr>
          <w:w w:val="100"/>
          <w:sz w:val="28"/>
          <w:szCs w:val="28"/>
        </w:rPr>
        <w:t>ражданами Российской Федерации, иностранными</w:t>
      </w:r>
      <w:r w:rsidR="00102F3B">
        <w:rPr>
          <w:w w:val="100"/>
          <w:sz w:val="28"/>
          <w:szCs w:val="28"/>
        </w:rPr>
        <w:t xml:space="preserve"> гражданами</w:t>
      </w:r>
      <w:r w:rsidRPr="00B03CDA">
        <w:rPr>
          <w:sz w:val="28"/>
          <w:szCs w:val="28"/>
        </w:rPr>
        <w:t>,</w:t>
      </w:r>
      <w:r w:rsidR="00102F3B">
        <w:rPr>
          <w:sz w:val="28"/>
          <w:szCs w:val="28"/>
        </w:rPr>
        <w:t xml:space="preserve"> </w:t>
      </w:r>
      <w:r w:rsidR="00102F3B">
        <w:rPr>
          <w:w w:val="100"/>
          <w:sz w:val="28"/>
          <w:szCs w:val="28"/>
        </w:rPr>
        <w:t>лицами без гражданства, отбывающим наказание в виде лишения</w:t>
      </w:r>
      <w:r w:rsidR="00746095">
        <w:rPr>
          <w:w w:val="100"/>
          <w:sz w:val="28"/>
          <w:szCs w:val="28"/>
        </w:rPr>
        <w:t xml:space="preserve"> свободы, заключившим контракт военнослужащего начиная с </w:t>
      </w:r>
      <w:r w:rsidR="005E1E6A">
        <w:rPr>
          <w:w w:val="100"/>
          <w:sz w:val="28"/>
          <w:szCs w:val="28"/>
        </w:rPr>
        <w:t>даты подписания Соглашения</w:t>
      </w:r>
    </w:p>
    <w:p w:rsidR="00B03CDA" w:rsidRDefault="00B03CDA" w:rsidP="006F1898">
      <w:pPr>
        <w:pStyle w:val="1"/>
        <w:framePr w:w="10081" w:h="7606" w:hRule="exact" w:wrap="none" w:vAnchor="page" w:hAnchor="page" w:x="886" w:y="8131"/>
        <w:ind w:firstLine="520"/>
        <w:jc w:val="both"/>
      </w:pPr>
    </w:p>
    <w:p w:rsidR="00637D1E" w:rsidRDefault="00637D1E">
      <w:pPr>
        <w:spacing w:line="1" w:lineRule="exact"/>
        <w:sectPr w:rsidR="00637D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7D1E" w:rsidRDefault="00637D1E">
      <w:pPr>
        <w:spacing w:line="1" w:lineRule="exact"/>
      </w:pPr>
    </w:p>
    <w:p w:rsidR="00E30691" w:rsidRDefault="00E30691" w:rsidP="00E30691">
      <w:pPr>
        <w:pStyle w:val="1"/>
        <w:ind w:firstLine="560"/>
        <w:jc w:val="both"/>
      </w:pPr>
    </w:p>
    <w:p w:rsidR="005E1E6A" w:rsidRDefault="005E1E6A" w:rsidP="005E1E6A">
      <w:pPr>
        <w:pStyle w:val="1"/>
        <w:ind w:right="-1" w:firstLine="0"/>
        <w:jc w:val="both"/>
      </w:pPr>
      <w:r>
        <w:t>об информационном взаимодействии;</w:t>
      </w:r>
    </w:p>
    <w:p w:rsidR="00637D1E" w:rsidRDefault="005C3DC3" w:rsidP="00E30691">
      <w:pPr>
        <w:pStyle w:val="1"/>
        <w:ind w:right="-1" w:firstLine="560"/>
        <w:jc w:val="both"/>
      </w:pPr>
      <w:r>
        <w:t>являющимся гражданами Российской Федерации, иностранными гражданами, лицами без гражданства, подозреваемым (обвиняемым) в совершении уголовных преступлений, в отношении которых в качестве меры пресечения избрано заключение под стражу, заключившим контракт военнослужащего начиная с</w:t>
      </w:r>
      <w:r w:rsidR="005E1E6A">
        <w:t xml:space="preserve"> даты подписания Соглашения об информационном взаимодействии</w:t>
      </w:r>
      <w:r w:rsidR="006F1898">
        <w:t>.</w:t>
      </w:r>
    </w:p>
    <w:p w:rsidR="00637D1E" w:rsidRDefault="005C3DC3" w:rsidP="00E30691">
      <w:pPr>
        <w:pStyle w:val="1"/>
        <w:numPr>
          <w:ilvl w:val="0"/>
          <w:numId w:val="3"/>
        </w:numPr>
        <w:ind w:left="0" w:right="-1" w:firstLine="567"/>
        <w:jc w:val="both"/>
      </w:pPr>
      <w:bookmarkStart w:id="2" w:name="bookmark4"/>
      <w:bookmarkEnd w:id="2"/>
      <w:r>
        <w:t>Материальная помощь предоставляется в размере:</w:t>
      </w:r>
    </w:p>
    <w:p w:rsidR="00637D1E" w:rsidRDefault="005C3DC3" w:rsidP="00E30691">
      <w:pPr>
        <w:pStyle w:val="1"/>
        <w:numPr>
          <w:ilvl w:val="1"/>
          <w:numId w:val="4"/>
        </w:numPr>
        <w:ind w:right="-1" w:hanging="553"/>
        <w:jc w:val="both"/>
      </w:pPr>
      <w:bookmarkStart w:id="3" w:name="bookmark5"/>
      <w:bookmarkEnd w:id="3"/>
      <w:r>
        <w:t>2100000 (два миллиона сто тысяч) рублей лицам, указанным в абзаце</w:t>
      </w:r>
    </w:p>
    <w:p w:rsidR="00637D1E" w:rsidRDefault="005C3DC3" w:rsidP="00E30691">
      <w:pPr>
        <w:pStyle w:val="1"/>
        <w:ind w:right="-1" w:firstLine="0"/>
        <w:jc w:val="both"/>
      </w:pPr>
      <w:r>
        <w:t>втором пункта 1 настоящего Порядка, заключившим начиная с</w:t>
      </w:r>
      <w:r w:rsidR="006F1898">
        <w:t>________</w:t>
      </w:r>
      <w:r>
        <w:t xml:space="preserve"> контракт</w:t>
      </w:r>
    </w:p>
    <w:p w:rsidR="00637D1E" w:rsidRDefault="005C3DC3" w:rsidP="00E30691">
      <w:pPr>
        <w:pStyle w:val="1"/>
        <w:ind w:right="-1" w:firstLine="0"/>
        <w:jc w:val="both"/>
      </w:pPr>
      <w:r>
        <w:t>военнослужащего и назначенным на воинские должности в воинские части, принимающие участие в специальной военной операции и (или) выполняющие задачи по отражению вооруженного вторжения, а такж</w:t>
      </w:r>
      <w:r w:rsidR="006F1898">
        <w:t>е в ходе вооруженной провокации;</w:t>
      </w:r>
    </w:p>
    <w:p w:rsidR="00637D1E" w:rsidRDefault="005C3DC3" w:rsidP="00E30691">
      <w:pPr>
        <w:pStyle w:val="1"/>
        <w:numPr>
          <w:ilvl w:val="1"/>
          <w:numId w:val="4"/>
        </w:numPr>
        <w:ind w:left="0" w:right="-1" w:firstLine="567"/>
        <w:jc w:val="both"/>
      </w:pPr>
      <w:bookmarkStart w:id="4" w:name="bookmark6"/>
      <w:bookmarkEnd w:id="4"/>
      <w:r>
        <w:t>1000000 (один миллион) рублей лицам, указанным в абзацах третьем, четвертом пункта 1 настоящего Порядка, заключившим контракт военнослужащего начиная с</w:t>
      </w:r>
      <w:r w:rsidR="006F1898">
        <w:t>_____________.</w:t>
      </w:r>
    </w:p>
    <w:p w:rsidR="00637D1E" w:rsidRDefault="005C3DC3" w:rsidP="00E30691">
      <w:pPr>
        <w:pStyle w:val="1"/>
        <w:numPr>
          <w:ilvl w:val="0"/>
          <w:numId w:val="4"/>
        </w:numPr>
        <w:tabs>
          <w:tab w:val="left" w:pos="881"/>
        </w:tabs>
        <w:ind w:left="0" w:right="-1" w:firstLine="567"/>
        <w:jc w:val="both"/>
      </w:pPr>
      <w:bookmarkStart w:id="5" w:name="bookmark7"/>
      <w:bookmarkEnd w:id="5"/>
      <w:r>
        <w:t>Лицам, указанным в абзаце втором пункта 1 настоящего Порядка, прибывшим на территорию Приморского края из других субъектов Российской Федерации для заключения контракта военнослужащего, заключившим с</w:t>
      </w:r>
      <w:r w:rsidR="00410F2E">
        <w:t xml:space="preserve"> ______________</w:t>
      </w:r>
      <w:r>
        <w:t xml:space="preserve"> контракт военнослужащего,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(далее - материальная помощь на проезд).</w:t>
      </w:r>
    </w:p>
    <w:p w:rsidR="00637D1E" w:rsidRDefault="005C3DC3" w:rsidP="00E30691">
      <w:pPr>
        <w:pStyle w:val="1"/>
        <w:ind w:right="-1" w:firstLine="560"/>
        <w:jc w:val="both"/>
      </w:pPr>
      <w:r>
        <w:t>Материальная помощь на проезд предоставляется в размере, не превышающем стоимости проезда:</w:t>
      </w:r>
    </w:p>
    <w:p w:rsidR="00637D1E" w:rsidRDefault="005C3DC3" w:rsidP="00E30691">
      <w:pPr>
        <w:pStyle w:val="1"/>
        <w:ind w:right="-1" w:firstLine="560"/>
        <w:jc w:val="both"/>
      </w:pPr>
      <w:r>
        <w:t>железнодорожн</w:t>
      </w:r>
      <w:r w:rsidR="00410F2E">
        <w:t>ы</w:t>
      </w:r>
      <w:r>
        <w:t>м транспортом общего пользования - по тарифу плацкартного вагона пассажирского поезда;</w:t>
      </w:r>
    </w:p>
    <w:p w:rsidR="00637D1E" w:rsidRDefault="005C3DC3" w:rsidP="00E30691">
      <w:pPr>
        <w:pStyle w:val="1"/>
        <w:ind w:right="-1" w:firstLine="560"/>
        <w:jc w:val="both"/>
      </w:pPr>
      <w:r>
        <w:t>воздушным транспортом - по тарифу экономического класса.</w:t>
      </w:r>
    </w:p>
    <w:p w:rsidR="00637D1E" w:rsidRDefault="005C3DC3" w:rsidP="00E30691">
      <w:pPr>
        <w:pStyle w:val="1"/>
        <w:ind w:right="-1" w:firstLine="560"/>
        <w:jc w:val="both"/>
      </w:pPr>
      <w:r>
        <w:t>При полете в салоне самолета более высокого класса (бизнес-класса, первого класса) расходы компенсируются на основании справки о стоимости</w:t>
      </w:r>
      <w:r w:rsidR="006F1898">
        <w:t xml:space="preserve"> перелета </w:t>
      </w:r>
      <w:r w:rsidR="00E30691">
        <w:t>по</w:t>
      </w:r>
      <w:r w:rsidR="00446660">
        <w:t xml:space="preserve"> </w:t>
      </w:r>
      <w:r w:rsidR="00E30691">
        <w:t>этому</w:t>
      </w:r>
      <w:r w:rsidR="006F1898">
        <w:t xml:space="preserve"> же маршруту в салоне экономического класса, выданной агентством</w:t>
      </w:r>
      <w:r w:rsidR="00E30691">
        <w:t xml:space="preserve"> воздушных </w:t>
      </w:r>
      <w:r w:rsidR="00E30691">
        <w:lastRenderedPageBreak/>
        <w:t>сообщений, продавшим проездной документ (билет).</w:t>
      </w:r>
      <w:r w:rsidR="006F1898">
        <w:t xml:space="preserve"> </w:t>
      </w:r>
    </w:p>
    <w:p w:rsidR="00637D1E" w:rsidRDefault="00637D1E" w:rsidP="00E30691">
      <w:pPr>
        <w:spacing w:line="1" w:lineRule="exact"/>
        <w:ind w:right="-1"/>
      </w:pPr>
    </w:p>
    <w:p w:rsidR="00E30691" w:rsidRDefault="00E30691" w:rsidP="00E30691">
      <w:pPr>
        <w:spacing w:line="1" w:lineRule="exact"/>
        <w:ind w:right="-1"/>
      </w:pPr>
    </w:p>
    <w:p w:rsidR="003E7D8D" w:rsidRDefault="00E30691" w:rsidP="003E7D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следовании на железнодорожном транспорте в вагоне более высокого </w:t>
      </w:r>
    </w:p>
    <w:p w:rsidR="00E30691" w:rsidRDefault="003E7D8D" w:rsidP="003E7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446660">
        <w:rPr>
          <w:rFonts w:ascii="Times New Roman" w:hAnsi="Times New Roman" w:cs="Times New Roman"/>
          <w:sz w:val="28"/>
          <w:szCs w:val="28"/>
        </w:rPr>
        <w:t>(купейный вагон) расходы компенсируются на основании справки о стоимости проезда по этому же маршруту в плацкартном вагоне в поезде дальнего следования, выданной компанией-перевозчиком.</w:t>
      </w:r>
    </w:p>
    <w:p w:rsidR="00446660" w:rsidRDefault="00446660" w:rsidP="003E7D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к месту заключения контракта военнослужащего подтверждается проездными документами (билеты, электронные билеты, маршрут/квитанции эл</w:t>
      </w:r>
      <w:r w:rsidR="0059542E">
        <w:rPr>
          <w:rFonts w:ascii="Times New Roman" w:hAnsi="Times New Roman" w:cs="Times New Roman"/>
          <w:sz w:val="28"/>
          <w:szCs w:val="28"/>
        </w:rPr>
        <w:t>ектронного билета, кассовый чек, посадочные талоны), выданными не ранее одного месяца до дня заключения контракта военнослужащего.</w:t>
      </w:r>
    </w:p>
    <w:p w:rsidR="0059542E" w:rsidRDefault="0059542E" w:rsidP="005954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на проезд предоставляется одновременно с предоставлением материальной помощи, указанной в пункте 2 настоящего Порядка, на основании заявления, поданного по форме согласно приложению № 1 к настоящему Порядку.</w:t>
      </w:r>
    </w:p>
    <w:p w:rsidR="0059542E" w:rsidRDefault="0059542E" w:rsidP="0059542E">
      <w:pPr>
        <w:pStyle w:val="a4"/>
        <w:numPr>
          <w:ilvl w:val="0"/>
          <w:numId w:val="4"/>
        </w:numPr>
        <w:spacing w:line="360" w:lineRule="auto"/>
        <w:ind w:firstLine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помощь, материальная помощь на проезд предоставляются однократно.</w:t>
      </w:r>
    </w:p>
    <w:p w:rsidR="0059542E" w:rsidRDefault="0059542E" w:rsidP="0059542E">
      <w:pPr>
        <w:pStyle w:val="a4"/>
        <w:numPr>
          <w:ilvl w:val="0"/>
          <w:numId w:val="4"/>
        </w:numPr>
        <w:spacing w:line="360" w:lineRule="auto"/>
        <w:ind w:firstLine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материальной помощи осуществляется на основании заявления по форме согласно приложению № 1 к настоящему Порядку и сведений, подтверждающих заключение контракта военнослужащего.</w:t>
      </w:r>
    </w:p>
    <w:p w:rsidR="0059542E" w:rsidRDefault="0059542E" w:rsidP="0059542E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заявлением о предоставлении материальной помощи лица, указанные в пункте 1 настоящего Порядка, предоставляют согласие на обработку персональных данных по форме согласно приложению № 2 к настоящему Порядку.</w:t>
      </w:r>
    </w:p>
    <w:p w:rsidR="0059542E" w:rsidRDefault="0059542E" w:rsidP="0059542E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</w:t>
      </w:r>
      <w:r w:rsidR="006B78D1">
        <w:rPr>
          <w:rFonts w:ascii="Times New Roman" w:hAnsi="Times New Roman" w:cs="Times New Roman"/>
          <w:sz w:val="28"/>
          <w:szCs w:val="28"/>
        </w:rPr>
        <w:t>ь несет ответственность за достоверность сведений, указанных в заявлении.</w:t>
      </w:r>
    </w:p>
    <w:p w:rsidR="006B78D1" w:rsidRDefault="006B78D1" w:rsidP="006B78D1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материальной помощи, материальной помощи на проезд осуществляется Администрацией Пограничного муниципального округа.</w:t>
      </w:r>
    </w:p>
    <w:p w:rsidR="006B78D1" w:rsidRDefault="006B78D1" w:rsidP="006B78D1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материальной помощи, материальной помощи на проезд заявление, согласие на обработку персональных данных подаются в Администрацию Пограничного муниципального округа через пункт отбора, военный комиссариат Приморского края в соответствии с соглашением об информационном взаимодействии, заключенным между Администрацией Пограничного муниципального округа, военным комиссариатом Приморского края, военным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комиссариатом Пограничного района и пунктом отбора – в отношении лиц, указанных в пункте 1 настоящего Порядка.  </w:t>
      </w:r>
    </w:p>
    <w:p w:rsidR="00637D1E" w:rsidRDefault="00637D1E">
      <w:pPr>
        <w:spacing w:line="1" w:lineRule="exact"/>
      </w:pPr>
    </w:p>
    <w:p w:rsidR="00446660" w:rsidRPr="00446660" w:rsidRDefault="006B78D1" w:rsidP="006B78D1">
      <w:pPr>
        <w:pStyle w:val="1"/>
        <w:ind w:firstLine="567"/>
        <w:jc w:val="both"/>
        <w:rPr>
          <w:w w:val="70"/>
        </w:rPr>
      </w:pPr>
      <w:r>
        <w:t>К заявлению пункт отбора, военный комиссариат Приморского края прилагают</w:t>
      </w:r>
    </w:p>
    <w:p w:rsidR="00637D1E" w:rsidRDefault="005C3DC3" w:rsidP="00FE5313">
      <w:pPr>
        <w:pStyle w:val="1"/>
        <w:ind w:firstLine="0"/>
        <w:jc w:val="both"/>
      </w:pPr>
      <w:r>
        <w:t>сведения, подтверждающие заключение контракта военнослужащего.</w:t>
      </w:r>
    </w:p>
    <w:p w:rsidR="00637D1E" w:rsidRDefault="005C3DC3" w:rsidP="00E30691">
      <w:pPr>
        <w:pStyle w:val="1"/>
        <w:ind w:firstLine="560"/>
        <w:jc w:val="both"/>
      </w:pPr>
      <w:r>
        <w:t xml:space="preserve">Заявления, согласия на обработку персональных данных и сведения, указанные в настоящем пункте, передаются военным комиссариатом Приморского края, пунктами отбора в </w:t>
      </w:r>
      <w:r w:rsidR="00FE5313">
        <w:t>А</w:t>
      </w:r>
      <w:r>
        <w:t xml:space="preserve">дминистрацию </w:t>
      </w:r>
      <w:r w:rsidR="00FE5313">
        <w:t>Пограничного муниципального округа</w:t>
      </w:r>
      <w:r>
        <w:t xml:space="preserve"> в течение срока, предусмотренного Соглашениями.</w:t>
      </w:r>
    </w:p>
    <w:p w:rsidR="00637D1E" w:rsidRDefault="005C3DC3" w:rsidP="00E30691">
      <w:pPr>
        <w:pStyle w:val="1"/>
        <w:numPr>
          <w:ilvl w:val="0"/>
          <w:numId w:val="2"/>
        </w:numPr>
        <w:tabs>
          <w:tab w:val="left" w:pos="865"/>
        </w:tabs>
        <w:ind w:firstLine="560"/>
        <w:jc w:val="both"/>
      </w:pPr>
      <w:bookmarkStart w:id="6" w:name="bookmark8"/>
      <w:bookmarkEnd w:id="6"/>
      <w:r>
        <w:t xml:space="preserve">Администрация </w:t>
      </w:r>
      <w:r w:rsidR="00FE5313">
        <w:t>Пограничного муниципального округа</w:t>
      </w:r>
      <w:r>
        <w:t xml:space="preserve"> для установления права на получение материальной помощи, материальной помощи на проезд в течение двух</w:t>
      </w:r>
      <w:r>
        <w:rPr>
          <w:u w:val="single"/>
        </w:rPr>
        <w:t xml:space="preserve"> </w:t>
      </w:r>
      <w:r>
        <w:t>рабочих</w:t>
      </w:r>
      <w:r w:rsidR="00FE5313">
        <w:t xml:space="preserve"> </w:t>
      </w:r>
      <w:r>
        <w:t>дней со дня регистрации заявления и прилагаемых к нему документов осуществляет проверку полноты представленных документов и достоверности сведений, содержащихся в них.</w:t>
      </w:r>
    </w:p>
    <w:p w:rsidR="00637D1E" w:rsidRDefault="005C3DC3" w:rsidP="00E30691">
      <w:pPr>
        <w:pStyle w:val="1"/>
        <w:ind w:firstLine="560"/>
        <w:jc w:val="both"/>
      </w:pPr>
      <w:r>
        <w:t xml:space="preserve">Решение о предоставлении или об отказе в предоставлении материальной помощи, материальной помощи на проезд принимается в течение пяти рабочих дней со дня регистрации заявления и прилагаемых к нему документов, а в случае не полноты представленных документов и направления </w:t>
      </w:r>
      <w:r w:rsidR="00FE5313">
        <w:t>А</w:t>
      </w:r>
      <w:r>
        <w:t xml:space="preserve">дминистрацией </w:t>
      </w:r>
      <w:r w:rsidR="00FE5313">
        <w:t>Пограничного муниципального округа</w:t>
      </w:r>
      <w:r>
        <w:t xml:space="preserve"> дополнительных запросов для уточнения представленных в соответствии с пунктом 7 настоящего Порядка сведений - в течении 5 рабочих дней со дня поступления соответствующих сведений.</w:t>
      </w:r>
    </w:p>
    <w:p w:rsidR="00637D1E" w:rsidRDefault="005C3DC3" w:rsidP="00E30691">
      <w:pPr>
        <w:pStyle w:val="1"/>
        <w:ind w:firstLine="560"/>
        <w:jc w:val="both"/>
      </w:pPr>
      <w:r>
        <w:t xml:space="preserve">Уведомление о принятии решения о предоставлении или об отказе в предоставлении материальной помощи, материальной помощи на проезд с указанием причин отказа направляется </w:t>
      </w:r>
      <w:r w:rsidR="00FE5313">
        <w:t>А</w:t>
      </w:r>
      <w:r>
        <w:t xml:space="preserve">дминистрацией </w:t>
      </w:r>
      <w:r w:rsidR="00FE5313">
        <w:t>Пограничного муниципального округа</w:t>
      </w:r>
      <w:r>
        <w:t xml:space="preserve"> лицам, указанным в пункте 1 настоящего Порядка, в письменной форме либо в форме электронного документа по адресу, указанному в заявлении, или в пункт отбора (в случае обращения через пункт отбора) не позднее пяти рабочих дней со дня принятия соответствующего решения.</w:t>
      </w:r>
    </w:p>
    <w:p w:rsidR="00637D1E" w:rsidRDefault="005C3DC3" w:rsidP="00E30691">
      <w:pPr>
        <w:pStyle w:val="1"/>
        <w:numPr>
          <w:ilvl w:val="0"/>
          <w:numId w:val="2"/>
        </w:numPr>
        <w:tabs>
          <w:tab w:val="left" w:pos="978"/>
        </w:tabs>
        <w:ind w:firstLine="560"/>
        <w:jc w:val="both"/>
      </w:pPr>
      <w:bookmarkStart w:id="7" w:name="bookmark9"/>
      <w:bookmarkEnd w:id="7"/>
      <w:r>
        <w:t>Основанием для отказа в предоставлении материальной помощи,</w:t>
      </w:r>
      <w:r w:rsidR="00E53D36">
        <w:t xml:space="preserve"> материальной помощи на проезд является:</w:t>
      </w:r>
    </w:p>
    <w:p w:rsidR="00637D1E" w:rsidRDefault="00E53D36" w:rsidP="00E53D36">
      <w:pPr>
        <w:pStyle w:val="1"/>
        <w:tabs>
          <w:tab w:val="left" w:pos="978"/>
        </w:tabs>
        <w:ind w:firstLine="567"/>
        <w:jc w:val="both"/>
      </w:pPr>
      <w:r>
        <w:t>отсутствие права на получение материальной помощи,</w:t>
      </w:r>
      <w:r w:rsidRPr="00E53D36">
        <w:t xml:space="preserve"> </w:t>
      </w:r>
      <w:r>
        <w:t>материальной помощи на проезд в с</w:t>
      </w:r>
      <w:r w:rsidR="005C3DC3">
        <w:t xml:space="preserve">оответствии с пунктами 1-3 настоящего Порядка, а также несоблюдение </w:t>
      </w:r>
      <w:r w:rsidR="005C3DC3">
        <w:lastRenderedPageBreak/>
        <w:t>условия, установленного пунктом 4 настоящего Порядка;</w:t>
      </w:r>
    </w:p>
    <w:p w:rsidR="00637D1E" w:rsidRDefault="005C3DC3" w:rsidP="00E30691">
      <w:pPr>
        <w:pStyle w:val="1"/>
        <w:ind w:firstLine="560"/>
        <w:jc w:val="both"/>
      </w:pPr>
      <w:r>
        <w:t>поступление заявления об оказании материальной помощи и (или) сведений о заявителе, подтверждающих заключение контракта военнослужащего с нарушением порядка, установленного пунктом 7 настоящего Порядка;</w:t>
      </w:r>
    </w:p>
    <w:p w:rsidR="00637D1E" w:rsidRDefault="005C3DC3" w:rsidP="00E30691">
      <w:pPr>
        <w:pStyle w:val="1"/>
        <w:ind w:firstLine="560"/>
        <w:jc w:val="both"/>
      </w:pPr>
      <w:r>
        <w:t>отсутствие представленных в соответствии с пунктом 7 настоящего Порядка сведений о заявителе, подтверждающих заключение контракта военнослужащего;</w:t>
      </w:r>
    </w:p>
    <w:p w:rsidR="00637D1E" w:rsidRDefault="005C3DC3" w:rsidP="00E30691">
      <w:pPr>
        <w:pStyle w:val="1"/>
        <w:ind w:firstLine="560"/>
        <w:jc w:val="both"/>
      </w:pPr>
      <w:r>
        <w:t>непредставление согласия на обработку персональных данных.</w:t>
      </w:r>
    </w:p>
    <w:p w:rsidR="00637D1E" w:rsidRDefault="005C3DC3" w:rsidP="00E30691">
      <w:pPr>
        <w:pStyle w:val="1"/>
        <w:numPr>
          <w:ilvl w:val="0"/>
          <w:numId w:val="2"/>
        </w:numPr>
        <w:tabs>
          <w:tab w:val="left" w:pos="1009"/>
        </w:tabs>
        <w:ind w:firstLine="560"/>
        <w:jc w:val="both"/>
      </w:pPr>
      <w:bookmarkStart w:id="8" w:name="bookmark13"/>
      <w:bookmarkEnd w:id="8"/>
      <w:r>
        <w:t xml:space="preserve">Сумма предоставленной материальной помощи, материальной помощи на проезд подлежит возврату лицами, указанными в пункте 1 настоящего Порядка, в полном объеме в случае получения </w:t>
      </w:r>
      <w:r w:rsidR="00410F2E">
        <w:t>а</w:t>
      </w:r>
      <w:r>
        <w:t>дминистрацией</w:t>
      </w:r>
      <w:r w:rsidR="00410F2E">
        <w:t xml:space="preserve"> Пограничного</w:t>
      </w:r>
      <w:r>
        <w:t xml:space="preserve"> муниципального </w:t>
      </w:r>
      <w:r w:rsidR="00410F2E">
        <w:t>округа</w:t>
      </w:r>
      <w:r>
        <w:t xml:space="preserve"> информации о расторжении контракта военнослужащего или в случае их увольнения в связи с несоблюдением требований контракта военнослужащего или отказа от участия, выполнения задач по отражению вооруженного вторжения, а также в ходе вооруженной провокации в период действия соответствующего контракта (далее - расторжение контракта, увольнение, отказ от участия в СВО).</w:t>
      </w:r>
    </w:p>
    <w:p w:rsidR="00637D1E" w:rsidRDefault="005C3DC3" w:rsidP="00E30691">
      <w:pPr>
        <w:pStyle w:val="1"/>
        <w:numPr>
          <w:ilvl w:val="0"/>
          <w:numId w:val="2"/>
        </w:numPr>
        <w:tabs>
          <w:tab w:val="left" w:pos="999"/>
        </w:tabs>
        <w:ind w:firstLine="560"/>
        <w:jc w:val="both"/>
      </w:pPr>
      <w:bookmarkStart w:id="9" w:name="bookmark14"/>
      <w:bookmarkEnd w:id="9"/>
      <w:r>
        <w:t xml:space="preserve">В соответствии с соглашением, указанным в пункте 7 настоящего Порядка, в </w:t>
      </w:r>
      <w:r w:rsidR="00175892">
        <w:t>А</w:t>
      </w:r>
      <w:r>
        <w:t>дминистрацию</w:t>
      </w:r>
      <w:r w:rsidR="00175892">
        <w:t xml:space="preserve"> Пограничного</w:t>
      </w:r>
      <w:r>
        <w:t xml:space="preserve"> муниципального о</w:t>
      </w:r>
      <w:r w:rsidR="00175892">
        <w:t>круга</w:t>
      </w:r>
      <w:r>
        <w:t xml:space="preserve"> поступают сведения от пунктов отбора, военного комиссариата Приморского края о расторжении контракта, увольнении, отказе от участия в СВО.</w:t>
      </w:r>
    </w:p>
    <w:p w:rsidR="00637D1E" w:rsidRDefault="005C3DC3" w:rsidP="00E30691">
      <w:pPr>
        <w:pStyle w:val="1"/>
        <w:spacing w:line="379" w:lineRule="auto"/>
        <w:ind w:firstLine="560"/>
        <w:jc w:val="both"/>
      </w:pPr>
      <w:r>
        <w:t xml:space="preserve">Администрация </w:t>
      </w:r>
      <w:r w:rsidR="00175892">
        <w:t>Пограничного муниципального округа</w:t>
      </w:r>
      <w:r>
        <w:t xml:space="preserve"> в течение пяти календарных дней со дня поступления сведений, предусмотренных абзацем первым настоящего пункта, направляет по адресу, указанному в заявлении, предусмотренном пунктом 5 настоящего Порядка, или в воинскую</w:t>
      </w:r>
      <w:r w:rsidR="00E53D36">
        <w:t xml:space="preserve"> часть, военный комиссариат Приморского края заказным письмом </w:t>
      </w:r>
      <w:r w:rsidR="00205C00">
        <w:t>с уведомлением о в</w:t>
      </w:r>
      <w:r>
        <w:t>ручении лицам, указанным в пункте 1 настоящего Порядка, уведомление о</w:t>
      </w:r>
      <w:r w:rsidR="00205C00">
        <w:t xml:space="preserve"> добровольном возврате средств материальной помощи, материальной помощи на проезд с указанием реквизитов и кода бюджетной классификации Российской Федерации для ее перечисления, срока возврата. </w:t>
      </w:r>
    </w:p>
    <w:p w:rsidR="00637D1E" w:rsidRDefault="005C3DC3" w:rsidP="00E30691">
      <w:pPr>
        <w:pStyle w:val="1"/>
        <w:ind w:firstLine="560"/>
        <w:jc w:val="both"/>
      </w:pPr>
      <w:r>
        <w:t xml:space="preserve">Лица, указанные в пункте 1 настоящего Порядка, обязаны в течение 30 календарных дней со дня получения уведомления осуществить возврат предоставленной материальной помощи, материальной помощи на проезд в размере, </w:t>
      </w:r>
      <w:r>
        <w:lastRenderedPageBreak/>
        <w:t>предусмотренном пунктом 10 настоящего Порядка, по реквизитам и коду бюджетной классификации Российской Федерации, указанным в уведомлении</w:t>
      </w:r>
      <w:r w:rsidR="00175892">
        <w:t xml:space="preserve"> о добровольном возврате средств</w:t>
      </w:r>
      <w:r>
        <w:t>.</w:t>
      </w:r>
    </w:p>
    <w:p w:rsidR="00637D1E" w:rsidRDefault="005C3DC3" w:rsidP="00E30691">
      <w:pPr>
        <w:pStyle w:val="1"/>
        <w:ind w:firstLine="560"/>
        <w:jc w:val="both"/>
      </w:pPr>
      <w:r>
        <w:t>В случае отказа от добровольного возврата материальной помощи, материальной помощи на проезд она взыскивается в судебном порядке в соответствии с законодательством Российской Федерации.</w:t>
      </w:r>
    </w:p>
    <w:p w:rsidR="00637D1E" w:rsidRDefault="005C3DC3" w:rsidP="00E30691">
      <w:pPr>
        <w:pStyle w:val="1"/>
        <w:numPr>
          <w:ilvl w:val="0"/>
          <w:numId w:val="2"/>
        </w:numPr>
        <w:tabs>
          <w:tab w:val="left" w:pos="1138"/>
        </w:tabs>
        <w:ind w:firstLine="560"/>
        <w:jc w:val="both"/>
      </w:pPr>
      <w:bookmarkStart w:id="10" w:name="bookmark18"/>
      <w:bookmarkEnd w:id="10"/>
      <w:r>
        <w:t>Материальной помощь, предусмотренная настоящим Порядком, оказывается в пределах средств резервного фонда</w:t>
      </w:r>
      <w:r w:rsidR="00175892">
        <w:t xml:space="preserve"> Администрации Пограничного муниципального округа</w:t>
      </w:r>
      <w:r>
        <w:t>.</w:t>
      </w:r>
    </w:p>
    <w:p w:rsidR="007C6307" w:rsidRDefault="00175892" w:rsidP="00E30691">
      <w:pPr>
        <w:pStyle w:val="1"/>
        <w:numPr>
          <w:ilvl w:val="0"/>
          <w:numId w:val="2"/>
        </w:numPr>
        <w:tabs>
          <w:tab w:val="left" w:pos="1138"/>
        </w:tabs>
        <w:ind w:firstLine="560"/>
        <w:jc w:val="both"/>
      </w:pPr>
      <w:r>
        <w:t xml:space="preserve">Уполномоченным органом, ответственным за исполнением настоящего Порядка, от лица Администрации Пограничного муниципального округа является </w:t>
      </w:r>
      <w:r w:rsidR="007C6307" w:rsidRPr="00175892">
        <w:t>Отдел по вопросам гражданской обороны и чрезвычайным ситуациям.</w:t>
      </w:r>
    </w:p>
    <w:p w:rsidR="00175892" w:rsidRPr="00175892" w:rsidRDefault="00175892" w:rsidP="00E30691">
      <w:pPr>
        <w:pStyle w:val="1"/>
        <w:numPr>
          <w:ilvl w:val="0"/>
          <w:numId w:val="2"/>
        </w:numPr>
        <w:tabs>
          <w:tab w:val="left" w:pos="1138"/>
        </w:tabs>
        <w:ind w:firstLine="560"/>
        <w:jc w:val="both"/>
      </w:pPr>
      <w:r w:rsidRPr="00175892">
        <w:t>Отдел по вопросам гражданской обороны и чрезвычайным ситуациям</w:t>
      </w:r>
      <w:r>
        <w:t xml:space="preserve"> готовит проект распоряжения главы Администрации Пограничного муниципального округа о выделении средств из резервного фонда Администрации Пограничного муниципального округа с указанием размера выделяемых средств и направлением их расходования.</w:t>
      </w:r>
    </w:p>
    <w:p w:rsidR="008079AA" w:rsidRDefault="00175892" w:rsidP="00E30691">
      <w:pPr>
        <w:pStyle w:val="1"/>
        <w:numPr>
          <w:ilvl w:val="0"/>
          <w:numId w:val="2"/>
        </w:numPr>
        <w:tabs>
          <w:tab w:val="left" w:pos="1138"/>
        </w:tabs>
        <w:ind w:firstLine="560"/>
        <w:jc w:val="both"/>
      </w:pPr>
      <w:r w:rsidRPr="00175892">
        <w:t>Отдел по вопросам гражданской обороны и чрезвычайным ситуациям</w:t>
      </w:r>
      <w:r>
        <w:t xml:space="preserve"> </w:t>
      </w:r>
      <w:r w:rsidR="007C6307">
        <w:t>направляет в финансовое управление Администрации Пограничного муниципального округа</w:t>
      </w:r>
      <w:r w:rsidR="00BC7FD7">
        <w:t xml:space="preserve"> распоряжение о выделении денежных средств из резервного фонда Администрации Пограничного муниципального округа для выделения соответствующего финансирования.</w:t>
      </w:r>
    </w:p>
    <w:p w:rsidR="00BC7FD7" w:rsidRDefault="00BC7FD7" w:rsidP="00E30691">
      <w:pPr>
        <w:pStyle w:val="1"/>
        <w:numPr>
          <w:ilvl w:val="0"/>
          <w:numId w:val="2"/>
        </w:numPr>
        <w:tabs>
          <w:tab w:val="left" w:pos="1138"/>
        </w:tabs>
        <w:ind w:firstLine="560"/>
        <w:jc w:val="both"/>
      </w:pPr>
      <w:r>
        <w:t>Отдел бухгалтерского учета и отчетности осуществляет перечисление материальной помощи, материальной помощи на проезд.</w:t>
      </w:r>
    </w:p>
    <w:p w:rsidR="00637D1E" w:rsidRDefault="00637D1E" w:rsidP="00E30691">
      <w:pPr>
        <w:spacing w:line="1" w:lineRule="exact"/>
      </w:pPr>
    </w:p>
    <w:sectPr w:rsidR="00637D1E" w:rsidSect="008079AA">
      <w:pgSz w:w="11900" w:h="16840"/>
      <w:pgMar w:top="709" w:right="843" w:bottom="993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ED" w:rsidRDefault="000268ED">
      <w:r>
        <w:separator/>
      </w:r>
    </w:p>
  </w:endnote>
  <w:endnote w:type="continuationSeparator" w:id="0">
    <w:p w:rsidR="000268ED" w:rsidRDefault="0002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ED" w:rsidRDefault="000268ED"/>
  </w:footnote>
  <w:footnote w:type="continuationSeparator" w:id="0">
    <w:p w:rsidR="000268ED" w:rsidRDefault="000268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557F"/>
    <w:multiLevelType w:val="multilevel"/>
    <w:tmpl w:val="81EA825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111B2"/>
    <w:multiLevelType w:val="multilevel"/>
    <w:tmpl w:val="37226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" w15:restartNumberingAfterBreak="0">
    <w:nsid w:val="317D5473"/>
    <w:multiLevelType w:val="hybridMultilevel"/>
    <w:tmpl w:val="7604FE4C"/>
    <w:lvl w:ilvl="0" w:tplc="A1547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785B1D"/>
    <w:multiLevelType w:val="multilevel"/>
    <w:tmpl w:val="47B07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1E"/>
    <w:rsid w:val="000268ED"/>
    <w:rsid w:val="00102F3B"/>
    <w:rsid w:val="00175892"/>
    <w:rsid w:val="001C0C7B"/>
    <w:rsid w:val="00205C00"/>
    <w:rsid w:val="003E7D8D"/>
    <w:rsid w:val="00410F2E"/>
    <w:rsid w:val="00446660"/>
    <w:rsid w:val="00585269"/>
    <w:rsid w:val="0059542E"/>
    <w:rsid w:val="005C3DC3"/>
    <w:rsid w:val="005D4FEA"/>
    <w:rsid w:val="005E1E6A"/>
    <w:rsid w:val="00637D1E"/>
    <w:rsid w:val="006B78D1"/>
    <w:rsid w:val="006F1898"/>
    <w:rsid w:val="00746095"/>
    <w:rsid w:val="007C6307"/>
    <w:rsid w:val="008079AA"/>
    <w:rsid w:val="00B03CDA"/>
    <w:rsid w:val="00BC7FD7"/>
    <w:rsid w:val="00E30691"/>
    <w:rsid w:val="00E53D36"/>
    <w:rsid w:val="00FE01B0"/>
    <w:rsid w:val="00F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11BA1-8F19-4C56-B655-506FF5A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8"/>
      <w:szCs w:val="3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46" w:lineRule="auto"/>
      <w:outlineLvl w:val="0"/>
    </w:pPr>
    <w:rPr>
      <w:rFonts w:ascii="Times New Roman" w:eastAsia="Times New Roman" w:hAnsi="Times New Roman" w:cs="Times New Roman"/>
      <w:w w:val="70"/>
      <w:sz w:val="38"/>
      <w:szCs w:val="38"/>
    </w:rPr>
  </w:style>
  <w:style w:type="paragraph" w:styleId="a4">
    <w:name w:val="List Paragraph"/>
    <w:basedOn w:val="a"/>
    <w:uiPriority w:val="34"/>
    <w:qFormat/>
    <w:rsid w:val="005954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F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218</cp:lastModifiedBy>
  <cp:revision>7</cp:revision>
  <cp:lastPrinted>2025-11-27T05:33:00Z</cp:lastPrinted>
  <dcterms:created xsi:type="dcterms:W3CDTF">2025-11-25T02:36:00Z</dcterms:created>
  <dcterms:modified xsi:type="dcterms:W3CDTF">2025-11-27T07:14:00Z</dcterms:modified>
</cp:coreProperties>
</file>